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B2FE" w14:textId="77777777" w:rsidR="004964B0" w:rsidRDefault="00FE3359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750FAB43" wp14:editId="752A263E">
            <wp:simplePos x="0" y="0"/>
            <wp:positionH relativeFrom="page">
              <wp:posOffset>7963</wp:posOffset>
            </wp:positionH>
            <wp:positionV relativeFrom="page">
              <wp:posOffset>13050</wp:posOffset>
            </wp:positionV>
            <wp:extent cx="13552810" cy="200845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2810" cy="20084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964B0">
      <w:type w:val="continuous"/>
      <w:pgSz w:w="21360" w:h="31660"/>
      <w:pgMar w:top="3720" w:right="3118" w:bottom="280" w:left="31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B0"/>
    <w:rsid w:val="004964B0"/>
    <w:rsid w:val="00FE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76C5"/>
  <w15:docId w15:val="{C950EF07-F12B-4E17-94B7-5E9FDF28C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aemlocal</dc:creator>
  <cp:lastModifiedBy>aemlocal</cp:lastModifiedBy>
  <cp:revision>2</cp:revision>
  <dcterms:created xsi:type="dcterms:W3CDTF">2026-10-21T14:53:00Z</dcterms:created>
  <dcterms:modified xsi:type="dcterms:W3CDTF">2026-10-21T14:53:00Z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iOS Version 26.6.2 (Build 23G90) Quartz PDFContext</vt:lpwstr>
  </property>
</Properties>
</file>